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88" w:rsidRPr="007B1BF1" w:rsidRDefault="007B1BF1" w:rsidP="007B1BF1">
      <w:pPr>
        <w:jc w:val="both"/>
        <w:rPr>
          <w:sz w:val="40"/>
          <w:szCs w:val="40"/>
        </w:rPr>
      </w:pPr>
      <w:r>
        <w:rPr>
          <w:rStyle w:val="a3"/>
          <w:rFonts w:ascii="Verdana" w:hAnsi="Verdana"/>
          <w:b/>
          <w:bCs/>
          <w:color w:val="FF0000"/>
          <w:sz w:val="40"/>
          <w:szCs w:val="40"/>
          <w:shd w:val="clear" w:color="auto" w:fill="ECECEC"/>
        </w:rPr>
        <w:t xml:space="preserve">       </w:t>
      </w:r>
      <w:r w:rsidRPr="007B1BF1">
        <w:rPr>
          <w:rStyle w:val="a3"/>
          <w:rFonts w:ascii="Verdana" w:hAnsi="Verdana"/>
          <w:b/>
          <w:bCs/>
          <w:color w:val="FF0000"/>
          <w:sz w:val="40"/>
          <w:szCs w:val="40"/>
          <w:shd w:val="clear" w:color="auto" w:fill="ECECEC"/>
        </w:rPr>
        <w:t>Законодательством не предусмотрена процедура проведения текущего контроля успеваемости и промежуточной аттестации (ст. 58, 64 Федерального Закона «Об образовании в РФ» № 273 от 29.12.2012 г.)</w:t>
      </w:r>
    </w:p>
    <w:sectPr w:rsidR="000F0588" w:rsidRPr="007B1BF1" w:rsidSect="007B1BF1">
      <w:pgSz w:w="11906" w:h="16838"/>
      <w:pgMar w:top="1134" w:right="282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B1BF1"/>
    <w:rsid w:val="00246E05"/>
    <w:rsid w:val="007B1BF1"/>
    <w:rsid w:val="00E45371"/>
    <w:rsid w:val="00ED0C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B1BF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2019-02-03T13:03:00Z</dcterms:created>
  <dcterms:modified xsi:type="dcterms:W3CDTF">2019-02-03T13:05:00Z</dcterms:modified>
</cp:coreProperties>
</file>